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B7" w:rsidRPr="00CB2C49" w:rsidRDefault="00C76CB7" w:rsidP="00C76CB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76CB7" w:rsidRPr="00CB2C49" w:rsidRDefault="00C76CB7" w:rsidP="00C76CB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Правовое регулирование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Юриспруденция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6 з.е.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Экзамен </w:t>
            </w:r>
          </w:p>
          <w:p w:rsidR="00C76CB7" w:rsidRPr="00C47542" w:rsidRDefault="00A47749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Курсовая работа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76CB7" w:rsidRPr="00C47542" w:rsidRDefault="00C47542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</w:t>
            </w:r>
            <w:r w:rsidR="00C76CB7" w:rsidRPr="00C47542">
              <w:rPr>
                <w:sz w:val="24"/>
                <w:szCs w:val="24"/>
              </w:rPr>
              <w:t>убличного права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C47542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Крат</w:t>
            </w:r>
            <w:r w:rsidR="00C47542" w:rsidRPr="00C47542">
              <w:rPr>
                <w:b/>
                <w:sz w:val="24"/>
                <w:szCs w:val="24"/>
              </w:rPr>
              <w:t>к</w:t>
            </w:r>
            <w:r w:rsidRPr="00C4754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Тема 1. Понятие, сущность и принципы правового регулирования деятельности государственных и муниципальных органов.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6B5237" w:rsidRPr="00C47542" w:rsidRDefault="006B523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Тема 2. Основы организации и деятельности органов законодательной власти в РФ и в субъектах РФ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6B5237" w:rsidRPr="00C47542" w:rsidRDefault="006B523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Тема 3. Основы организации и деятельности органов исполнительной власти в РФ и в субъектах РФ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7B5230" w:rsidRPr="00C47542" w:rsidRDefault="007B5230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Тема 4. Основы организации и деятельности органов судебной власти в субъекте федерации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5</w:t>
            </w:r>
            <w:r w:rsidRPr="00C47542">
              <w:rPr>
                <w:sz w:val="24"/>
                <w:szCs w:val="24"/>
              </w:rPr>
              <w:t xml:space="preserve">. Система и виды государственной службы РФ. Взаимосвязь гражданской службы с иными видами государственной службы и муниципальной службой.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6</w:t>
            </w:r>
            <w:r w:rsidRPr="00C47542">
              <w:rPr>
                <w:sz w:val="24"/>
                <w:szCs w:val="24"/>
              </w:rPr>
              <w:t xml:space="preserve">. Правовой статус государственного </w:t>
            </w:r>
            <w:r w:rsidR="00693AA7" w:rsidRPr="00C47542">
              <w:rPr>
                <w:sz w:val="24"/>
                <w:szCs w:val="24"/>
              </w:rPr>
              <w:t xml:space="preserve">гражданского </w:t>
            </w:r>
            <w:r w:rsidRPr="00C47542">
              <w:rPr>
                <w:sz w:val="24"/>
                <w:szCs w:val="24"/>
              </w:rPr>
              <w:t xml:space="preserve">и муниципального служащего: права, обязанности, ограничения, обязательства, запреты, правила служебного поведения. Урегулирование конфликта интересов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7</w:t>
            </w:r>
            <w:r w:rsidRPr="00C47542">
              <w:rPr>
                <w:sz w:val="24"/>
                <w:szCs w:val="24"/>
              </w:rPr>
              <w:t xml:space="preserve">. Должности государственной гражданской и муниципальной службы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8</w:t>
            </w:r>
            <w:r w:rsidRPr="00C47542">
              <w:rPr>
                <w:sz w:val="24"/>
                <w:szCs w:val="24"/>
              </w:rPr>
              <w:t xml:space="preserve">. </w:t>
            </w:r>
            <w:r w:rsidR="00693AA7" w:rsidRPr="00C47542">
              <w:rPr>
                <w:sz w:val="24"/>
                <w:szCs w:val="24"/>
              </w:rPr>
              <w:t>Служебный контракт с государственным гражданским и муниципальным служащим</w:t>
            </w:r>
            <w:r w:rsidRPr="00C47542">
              <w:rPr>
                <w:sz w:val="24"/>
                <w:szCs w:val="24"/>
              </w:rPr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9</w:t>
            </w:r>
            <w:r w:rsidRPr="00C47542">
              <w:rPr>
                <w:sz w:val="24"/>
                <w:szCs w:val="24"/>
              </w:rPr>
              <w:t xml:space="preserve">. </w:t>
            </w:r>
            <w:r w:rsidR="00693AA7" w:rsidRPr="00C47542">
              <w:rPr>
                <w:sz w:val="24"/>
                <w:szCs w:val="24"/>
              </w:rPr>
              <w:t>Служебное время и время отдыха</w:t>
            </w:r>
            <w:r w:rsidRPr="00C47542">
              <w:rPr>
                <w:sz w:val="24"/>
                <w:szCs w:val="24"/>
              </w:rPr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10</w:t>
            </w:r>
            <w:r w:rsidRPr="00C47542">
              <w:rPr>
                <w:sz w:val="24"/>
                <w:szCs w:val="24"/>
              </w:rPr>
              <w:t xml:space="preserve">. </w:t>
            </w:r>
            <w:r w:rsidR="00693AA7" w:rsidRPr="00C47542">
              <w:rPr>
                <w:sz w:val="24"/>
                <w:szCs w:val="24"/>
              </w:rPr>
              <w:t>Оплата труда государственных гражданских и муниципальных служащих. Гарантии, предоставляемые государственному гражданскому и муниципальному служащему</w:t>
            </w:r>
            <w:r w:rsidRPr="00C47542">
              <w:rPr>
                <w:sz w:val="24"/>
                <w:szCs w:val="24"/>
              </w:rPr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11</w:t>
            </w:r>
            <w:r w:rsidRPr="00C47542">
              <w:rPr>
                <w:sz w:val="24"/>
                <w:szCs w:val="24"/>
              </w:rPr>
              <w:t xml:space="preserve">. </w:t>
            </w:r>
            <w:r w:rsidR="00693AA7" w:rsidRPr="00C47542">
              <w:rPr>
                <w:sz w:val="24"/>
                <w:szCs w:val="24"/>
              </w:rPr>
              <w:t>Поощрения и награждения. Служебная дисциплина. Индивидуальные служебные споры.</w:t>
            </w:r>
            <w:r w:rsidRPr="00C47542">
              <w:rPr>
                <w:sz w:val="24"/>
                <w:szCs w:val="24"/>
              </w:rPr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12</w:t>
            </w:r>
            <w:r w:rsidRPr="00C47542">
              <w:rPr>
                <w:sz w:val="24"/>
                <w:szCs w:val="24"/>
              </w:rPr>
              <w:t xml:space="preserve">. </w:t>
            </w:r>
            <w:r w:rsidR="00693AA7" w:rsidRPr="00C47542">
              <w:rPr>
                <w:sz w:val="24"/>
                <w:szCs w:val="24"/>
              </w:rPr>
              <w:t>Управление государственной   и муниципальной службой. Государственный надзор и контроль за соблюдением законодательства о государственной и муниципальной службе</w:t>
            </w:r>
            <w:r w:rsidRPr="00C47542">
              <w:rPr>
                <w:sz w:val="24"/>
                <w:szCs w:val="24"/>
              </w:rPr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693AA7" w:rsidRPr="00C47542" w:rsidRDefault="00693AA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13</w:t>
            </w:r>
            <w:r w:rsidRPr="00C47542">
              <w:rPr>
                <w:sz w:val="24"/>
                <w:szCs w:val="24"/>
              </w:rPr>
              <w:t>. Основные направления реформы государственной и муниципальной службы в Российской Федерации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3AA7" w:rsidRPr="00C47542" w:rsidRDefault="00693AA7" w:rsidP="006A6ABB">
            <w:pPr>
              <w:pStyle w:val="a8"/>
              <w:numPr>
                <w:ilvl w:val="0"/>
                <w:numId w:val="46"/>
              </w:numPr>
              <w:tabs>
                <w:tab w:val="left" w:pos="322"/>
              </w:tabs>
              <w:ind w:left="0" w:firstLine="0"/>
              <w:jc w:val="both"/>
            </w:pPr>
            <w:r w:rsidRPr="00C47542">
              <w:t xml:space="preserve">Демин, А. А. Государственная служба в Российской Федерации [Электронный ресурс] : учебник для академического бакалавриата : для студентов вузов, обучающихся по юридическим направлениям и специальностям / Демин А.А. - 10-е изд., перераб. и доп. - Москва : Юрайт, 2018. - 354 с. </w:t>
            </w:r>
            <w:hyperlink r:id="rId8" w:history="1">
              <w:r w:rsidRPr="00C47542">
                <w:rPr>
                  <w:rStyle w:val="aff2"/>
                  <w:color w:val="auto"/>
                </w:rPr>
                <w:t>http://www.biblio-online.ru/book/A05FFAF1-ECD6-4FA8-A622-32389E755F2A</w:t>
              </w:r>
            </w:hyperlink>
            <w:r w:rsidRPr="00C47542">
              <w:t xml:space="preserve"> </w:t>
            </w:r>
          </w:p>
          <w:p w:rsidR="00693AA7" w:rsidRPr="00C47542" w:rsidRDefault="00693AA7" w:rsidP="006A6ABB">
            <w:pPr>
              <w:pStyle w:val="a8"/>
              <w:numPr>
                <w:ilvl w:val="0"/>
                <w:numId w:val="46"/>
              </w:numPr>
              <w:tabs>
                <w:tab w:val="left" w:pos="322"/>
              </w:tabs>
              <w:ind w:left="0" w:firstLine="0"/>
              <w:jc w:val="both"/>
            </w:pPr>
            <w:r w:rsidRPr="00C47542">
              <w:t xml:space="preserve">Чернявский, А. Г. Служебное право [Электронный ресурс] : учебник для студентов вузов, обучающихся по направлениям подготовки 40.03.01 «Юриспруденция», 38.03.04 «Государственное и муниципальное управление» (квалификация (степень) «бакалавр») / А. Г. Чернявский. - Москва : ИНФРА-М, 2016. - 376 с. </w:t>
            </w:r>
            <w:hyperlink r:id="rId9" w:history="1">
              <w:r w:rsidRPr="00C47542">
                <w:rPr>
                  <w:rStyle w:val="aff2"/>
                  <w:color w:val="auto"/>
                </w:rPr>
                <w:t>http://znanium.com/go.php?id=542568</w:t>
              </w:r>
            </w:hyperlink>
            <w:r w:rsidRPr="00C47542">
              <w:t xml:space="preserve"> </w:t>
            </w:r>
          </w:p>
          <w:p w:rsidR="00C76CB7" w:rsidRPr="00C47542" w:rsidRDefault="00693AA7" w:rsidP="006A6ABB">
            <w:pPr>
              <w:pStyle w:val="a8"/>
              <w:numPr>
                <w:ilvl w:val="0"/>
                <w:numId w:val="46"/>
              </w:numPr>
              <w:tabs>
                <w:tab w:val="left" w:pos="322"/>
              </w:tabs>
              <w:ind w:left="0" w:firstLine="0"/>
              <w:jc w:val="both"/>
            </w:pPr>
            <w:r w:rsidRPr="00C47542">
              <w:t xml:space="preserve"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 </w:t>
            </w:r>
            <w:hyperlink r:id="rId10" w:history="1">
              <w:r w:rsidRPr="00C47542">
                <w:rPr>
                  <w:rStyle w:val="aff2"/>
                  <w:color w:val="auto"/>
                </w:rPr>
                <w:t>http://znanium.com/go.php?id=1014772</w:t>
              </w:r>
            </w:hyperlink>
            <w:r w:rsidRPr="00C47542">
              <w:t xml:space="preserve"> </w:t>
            </w:r>
          </w:p>
          <w:p w:rsidR="00C76CB7" w:rsidRPr="00C47542" w:rsidRDefault="00C76CB7" w:rsidP="006A6AB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7749" w:rsidRPr="00C47542" w:rsidRDefault="00A47749" w:rsidP="006A6ABB">
            <w:pPr>
              <w:pStyle w:val="a8"/>
              <w:numPr>
                <w:ilvl w:val="0"/>
                <w:numId w:val="47"/>
              </w:numPr>
              <w:tabs>
                <w:tab w:val="left" w:pos="322"/>
              </w:tabs>
              <w:ind w:left="0" w:firstLine="0"/>
              <w:jc w:val="both"/>
            </w:pPr>
            <w:r w:rsidRPr="00C47542">
              <w:t xml:space="preserve">Нагорных, Р. В. Государственная служба Российской Федерации в правоохранительной сфере: проблемы теории и практики административно-правового регулирования [Электронный ресурс] : монография / Р. В. Нагорных ; Вологод. ин-т права и экономики ФСИН России. - Москва : ИНФРА-М, 2019. - 190 с. </w:t>
            </w:r>
            <w:hyperlink r:id="rId11" w:history="1">
              <w:r w:rsidRPr="00C47542">
                <w:rPr>
                  <w:rStyle w:val="aff2"/>
                  <w:color w:val="auto"/>
                </w:rPr>
                <w:t>http://znanium.com/go.php?id=1003292</w:t>
              </w:r>
            </w:hyperlink>
            <w:r w:rsidRPr="00C47542">
              <w:t xml:space="preserve"> </w:t>
            </w:r>
          </w:p>
          <w:p w:rsidR="00A47749" w:rsidRPr="00C47542" w:rsidRDefault="00A47749" w:rsidP="006A6ABB">
            <w:pPr>
              <w:pStyle w:val="a8"/>
              <w:numPr>
                <w:ilvl w:val="0"/>
                <w:numId w:val="47"/>
              </w:numPr>
              <w:tabs>
                <w:tab w:val="left" w:pos="322"/>
              </w:tabs>
              <w:ind w:left="0" w:firstLine="0"/>
              <w:jc w:val="both"/>
            </w:pPr>
            <w:r w:rsidRPr="00C47542">
              <w:t xml:space="preserve">Буравлев, Ю. М. Дисциплинарная ответственность государственных служащих (теоретическое и правовое исследование) [Электронный ресурс] : Монография / Ю. М. Буравлев. - Москва : Норма: ИНФРА-М, 2019. - 160 с. </w:t>
            </w:r>
            <w:hyperlink r:id="rId12" w:history="1">
              <w:r w:rsidRPr="00C47542">
                <w:rPr>
                  <w:rStyle w:val="aff2"/>
                  <w:color w:val="auto"/>
                </w:rPr>
                <w:t>http://znanium.com/go.php?id=1005639</w:t>
              </w:r>
            </w:hyperlink>
            <w:r w:rsidRPr="00C47542">
              <w:t xml:space="preserve"> </w:t>
            </w:r>
          </w:p>
          <w:p w:rsidR="00C76CB7" w:rsidRPr="00C47542" w:rsidRDefault="00A47749" w:rsidP="006A6ABB">
            <w:pPr>
              <w:pStyle w:val="a8"/>
              <w:numPr>
                <w:ilvl w:val="0"/>
                <w:numId w:val="47"/>
              </w:numPr>
              <w:tabs>
                <w:tab w:val="left" w:pos="322"/>
              </w:tabs>
              <w:ind w:left="0" w:firstLine="0"/>
              <w:jc w:val="both"/>
            </w:pPr>
            <w:r w:rsidRPr="00C47542">
              <w:t xml:space="preserve">Соловьев, С. Г. Муниципальное право России: практикум [Электронный ресурс] : учебное пособие : практикум для студентов образовательных организаций, обучающихся по направлению </w:t>
            </w:r>
            <w:r w:rsidRPr="00C47542">
              <w:lastRenderedPageBreak/>
              <w:t xml:space="preserve">подготовки 40.03.01 "Юриспруденция" (квалификация (степень) "бакалавр") / С. Г. Соловьев. - Москва : ИНФРА-М, 2017. - 158 с. </w:t>
            </w:r>
            <w:hyperlink r:id="rId13" w:history="1">
              <w:r w:rsidRPr="00C47542">
                <w:rPr>
                  <w:rStyle w:val="aff2"/>
                  <w:color w:val="auto"/>
                </w:rPr>
                <w:t>http://znanium.com/go.php?id=546542</w:t>
              </w:r>
            </w:hyperlink>
            <w:r w:rsidRPr="00C47542"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76CB7" w:rsidRPr="00C47542" w:rsidRDefault="00C76CB7" w:rsidP="001D6493">
            <w:pPr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76CB7" w:rsidRPr="00C47542" w:rsidRDefault="00C76CB7" w:rsidP="001D6493">
            <w:pPr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</w:p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Общего доступа</w:t>
            </w:r>
          </w:p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Справочная правовая система ГАРАНТ</w:t>
            </w:r>
          </w:p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1D64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47542" w:rsidP="00A477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6CB7" w:rsidRDefault="00C76CB7" w:rsidP="00C76CB7">
      <w:pPr>
        <w:ind w:left="-284"/>
        <w:rPr>
          <w:sz w:val="24"/>
          <w:szCs w:val="24"/>
        </w:rPr>
      </w:pPr>
    </w:p>
    <w:p w:rsidR="00A47749" w:rsidRDefault="00A47749" w:rsidP="00A47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A47749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A47749" w:rsidRPr="00C47542" w:rsidRDefault="00A47749" w:rsidP="00A47749">
            <w:pPr>
              <w:rPr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Правовое регулирование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A47749" w:rsidRPr="00C47542" w:rsidRDefault="00A47749" w:rsidP="00A47749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40.03.01 Юриспруденция 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A47749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A47749" w:rsidRPr="00C47542" w:rsidRDefault="00A47749" w:rsidP="00A47749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A47749" w:rsidRPr="00C47542" w:rsidRDefault="00C47542" w:rsidP="00A47749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</w:t>
            </w:r>
            <w:r w:rsidR="00A47749" w:rsidRPr="00C47542">
              <w:rPr>
                <w:sz w:val="24"/>
                <w:szCs w:val="24"/>
              </w:rPr>
              <w:t>убличного права</w:t>
            </w:r>
          </w:p>
        </w:tc>
      </w:tr>
      <w:tr w:rsidR="00C47542" w:rsidRPr="00C47542" w:rsidTr="001D6493">
        <w:tc>
          <w:tcPr>
            <w:tcW w:w="10490" w:type="dxa"/>
            <w:gridSpan w:val="2"/>
            <w:shd w:val="clear" w:color="auto" w:fill="E7E6E6" w:themeFill="background2"/>
          </w:tcPr>
          <w:p w:rsidR="00A47749" w:rsidRPr="00C47542" w:rsidRDefault="00A47749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Организационная структура органа государственной власти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Механизмы взаимодействия органов государственной власти РФ и органов государственной власти субъектов РФ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Механизмы взаимодействия органов государственной власти субъектов РФ и органов местного самоуправления (на примере конкретного субъекта РФ или муниципального образования)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Организационно-правовое обеспечение деятельности органов исполнительной власти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8306C" w:rsidRPr="00C47542" w:rsidRDefault="0068306C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Организационно-правовое обеспечение деятельности органов законодательной власти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8306C" w:rsidRPr="00C47542" w:rsidRDefault="0068306C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Организационно-правовое обеспечение деятельности органов судебной власти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8306C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социальной защитой населения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здравоохранением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области охраны окружающей среды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сфере социальной защиты инвалидов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сфере социальной защиты семьи, материнства и детства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сфере образования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Государственная молодежная политика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регулирование занятости населения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строительной отраслью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сфере жилищно-коммунального хозяйства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lastRenderedPageBreak/>
              <w:t>Государственное управление в сфере науки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сфере промышленности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в области культуры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потребительским рынком и сферой услуг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Государственное управление инновациями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Эффективность работы подразделений органов государственной власти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Взаимодействие органов государственной власти со СМИ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Взаимодействие органов государственной власти с населением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Взаимодействие органов государственной власти с юридическими лицами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Работа органов государственной власти с обращениями граждан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Роль органа государственной власти в обеспечении национальной безопасности РФ (на примере конкретного органа государственной власти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Роль органа государственной власти субъекта РФ в обеспечении региональной безопасности РФ (на примере конкретного органа государственной власти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Роль органа государственной власти в противодействии терроризму в РФ (на примере конкретного органа государственной власти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Антитеррористическая защищенность муниципального образования (на примере конкретного муниципального образования)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Роль органа государственной власти в противодействии коррупции в РФ (на примере конкретного органа государственной власти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Роль органа государственной власти субъекта РФ в противодействии коррупции (на примере конкретного органа государственной власти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Законотворческая деятельность представительных органов субъектов РФ (на примере конкретного представительного органа)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Управление государственной собственностью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68306C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Управление документооборотом в органах государственной власти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7B5230" w:rsidRPr="00C47542" w:rsidRDefault="007B5230" w:rsidP="007B5230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Правовые основы и практика реформирования и развития системы государственной службы   Российской Федерации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7B5230" w:rsidRPr="00C47542" w:rsidRDefault="007B5230" w:rsidP="007B5230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</w:pPr>
            <w:r w:rsidRPr="00C47542">
              <w:t>Государственный надзор и контроль за соблюдением законодательства о государственной гражданской и муниципальной службе</w:t>
            </w:r>
          </w:p>
        </w:tc>
      </w:tr>
    </w:tbl>
    <w:p w:rsidR="00A47749" w:rsidRDefault="00A47749" w:rsidP="00A47749">
      <w:pPr>
        <w:rPr>
          <w:sz w:val="24"/>
          <w:szCs w:val="24"/>
        </w:rPr>
      </w:pPr>
    </w:p>
    <w:p w:rsidR="006A6ABB" w:rsidRDefault="006A6ABB" w:rsidP="006A6ABB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 xml:space="preserve">Кожевников О.А., </w:t>
      </w:r>
      <w:r>
        <w:rPr>
          <w:sz w:val="24"/>
          <w:szCs w:val="24"/>
        </w:rPr>
        <w:t>Вилачева М.Н.</w:t>
      </w:r>
    </w:p>
    <w:p w:rsidR="006A6ABB" w:rsidRDefault="006A6ABB" w:rsidP="006A6ABB">
      <w:pPr>
        <w:ind w:left="-284"/>
        <w:rPr>
          <w:sz w:val="24"/>
        </w:rPr>
      </w:pPr>
    </w:p>
    <w:p w:rsidR="006A6ABB" w:rsidRDefault="006A6ABB" w:rsidP="006A6ABB">
      <w:pPr>
        <w:ind w:left="-284"/>
        <w:rPr>
          <w:sz w:val="24"/>
        </w:rPr>
      </w:pPr>
    </w:p>
    <w:p w:rsidR="006A6ABB" w:rsidRDefault="006A6ABB" w:rsidP="006A6ABB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6A6ABB" w:rsidRDefault="006A6ABB" w:rsidP="006A6AB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A6ABB" w:rsidRDefault="006A6ABB" w:rsidP="006A6AB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A6ABB" w:rsidRDefault="006A6ABB" w:rsidP="006A6ABB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1D6493" w:rsidRPr="00EA4871" w:rsidRDefault="006A6ABB" w:rsidP="006A6ABB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1D6493" w:rsidRPr="00EA487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91" w:rsidRDefault="00970D91">
      <w:r>
        <w:separator/>
      </w:r>
    </w:p>
  </w:endnote>
  <w:endnote w:type="continuationSeparator" w:id="0">
    <w:p w:rsidR="00970D91" w:rsidRDefault="0097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91" w:rsidRDefault="00970D91">
      <w:r>
        <w:separator/>
      </w:r>
    </w:p>
  </w:footnote>
  <w:footnote w:type="continuationSeparator" w:id="0">
    <w:p w:rsidR="00970D91" w:rsidRDefault="0097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D70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6ABB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D91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47542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44F5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05FFAF1-ECD6-4FA8-A622-32389E755F2A" TargetMode="External"/><Relationship Id="rId13" Type="http://schemas.openxmlformats.org/officeDocument/2006/relationships/hyperlink" Target="http://znanium.com/go.php?id=546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5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32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14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41FD-3BEE-4357-9878-A45CCC15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1160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17</cp:revision>
  <cp:lastPrinted>2019-03-13T12:48:00Z</cp:lastPrinted>
  <dcterms:created xsi:type="dcterms:W3CDTF">2019-03-13T11:48:00Z</dcterms:created>
  <dcterms:modified xsi:type="dcterms:W3CDTF">2019-07-17T04:03:00Z</dcterms:modified>
</cp:coreProperties>
</file>